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4E" w:rsidRPr="00905F7A" w:rsidRDefault="00DA2308" w:rsidP="00905F7A">
      <w:pPr>
        <w:snapToGrid w:val="0"/>
        <w:spacing w:line="400" w:lineRule="exact"/>
        <w:jc w:val="center"/>
        <w:rPr>
          <w:rFonts w:ascii="黑体" w:eastAsia="黑体" w:hAnsi="黑体" w:cs="Times New Roman"/>
          <w:caps/>
          <w:sz w:val="36"/>
          <w:szCs w:val="36"/>
        </w:rPr>
      </w:pPr>
      <w:r w:rsidRPr="00EC38B1">
        <w:rPr>
          <w:rFonts w:ascii="黑体" w:eastAsia="黑体" w:hAnsi="黑体" w:cs="Times New Roman" w:hint="eastAsia"/>
          <w:caps/>
          <w:sz w:val="36"/>
          <w:szCs w:val="36"/>
        </w:rPr>
        <w:t>中央美术学院</w:t>
      </w:r>
      <w:r w:rsidR="00E4374D">
        <w:rPr>
          <w:rFonts w:ascii="黑体" w:eastAsia="黑体" w:hAnsi="黑体" w:cs="Times New Roman" w:hint="eastAsia"/>
          <w:caps/>
          <w:sz w:val="36"/>
          <w:szCs w:val="36"/>
        </w:rPr>
        <w:t>统一</w:t>
      </w:r>
      <w:r w:rsidR="0037700D">
        <w:rPr>
          <w:rFonts w:ascii="黑体" w:eastAsia="黑体" w:hAnsi="黑体" w:cs="Times New Roman" w:hint="eastAsia"/>
          <w:caps/>
          <w:sz w:val="36"/>
          <w:szCs w:val="36"/>
        </w:rPr>
        <w:t>采购</w:t>
      </w:r>
      <w:r w:rsidR="00EC38B1" w:rsidRPr="00EC38B1">
        <w:rPr>
          <w:rFonts w:ascii="黑体" w:eastAsia="黑体" w:hAnsi="黑体" w:cs="Times New Roman" w:hint="eastAsia"/>
          <w:caps/>
          <w:sz w:val="36"/>
          <w:szCs w:val="36"/>
        </w:rPr>
        <w:t>报</w:t>
      </w:r>
      <w:r w:rsidR="002047B6" w:rsidRPr="00EC38B1">
        <w:rPr>
          <w:rFonts w:ascii="黑体" w:eastAsia="黑体" w:hAnsi="黑体" w:cs="Times New Roman" w:hint="eastAsia"/>
          <w:caps/>
          <w:sz w:val="36"/>
          <w:szCs w:val="36"/>
        </w:rPr>
        <w:t>价</w:t>
      </w:r>
      <w:r w:rsidRPr="00EC38B1">
        <w:rPr>
          <w:rFonts w:ascii="黑体" w:eastAsia="黑体" w:hAnsi="黑体" w:cs="Times New Roman" w:hint="eastAsia"/>
          <w:caps/>
          <w:sz w:val="36"/>
          <w:szCs w:val="36"/>
        </w:rPr>
        <w:t>单</w:t>
      </w:r>
    </w:p>
    <w:p w:rsidR="004E408A" w:rsidRPr="004E408A" w:rsidRDefault="00905F7A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Times New Roman" w:hAnsi="Times New Roman" w:cs="Times New Roman"/>
        </w:rPr>
      </w:pPr>
      <w:r>
        <w:rPr>
          <w:rFonts w:ascii="黑体" w:eastAsia="黑体" w:hAnsi="黑体" w:cs="Times New Roman" w:hint="eastAsia"/>
        </w:rPr>
        <w:t>采购</w:t>
      </w:r>
      <w:r w:rsidR="004E408A" w:rsidRPr="004E408A">
        <w:rPr>
          <w:rFonts w:ascii="黑体" w:eastAsia="黑体" w:hAnsi="黑体" w:cs="Times New Roman" w:hint="eastAsia"/>
        </w:rPr>
        <w:t>项目名称：</w:t>
      </w:r>
      <w:r w:rsidR="00200AD5">
        <w:rPr>
          <w:rFonts w:ascii="黑体" w:eastAsia="黑体" w:hAnsi="黑体" w:cs="Times New Roman" w:hint="eastAsia"/>
        </w:rPr>
        <w:t>中央美术学院避雷装置安全检测项目</w:t>
      </w:r>
    </w:p>
    <w:p w:rsidR="004E408A" w:rsidRPr="004E408A" w:rsidRDefault="004E408A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Times New Roman" w:hAnsi="Times New Roman" w:cs="Times New Roman"/>
        </w:rPr>
      </w:pPr>
      <w:r w:rsidRPr="004E408A">
        <w:rPr>
          <w:rFonts w:ascii="黑体" w:eastAsia="黑体" w:hAnsi="黑体" w:cs="Times New Roman" w:hint="eastAsia"/>
        </w:rPr>
        <w:t>采购方式：</w:t>
      </w:r>
      <w:r w:rsidR="002047B6" w:rsidRPr="00EC38B1">
        <w:rPr>
          <w:rFonts w:ascii="华文仿宋" w:eastAsia="华文仿宋" w:hAnsi="华文仿宋" w:cs="Times New Roman" w:hint="eastAsia"/>
        </w:rPr>
        <w:t>比价</w:t>
      </w:r>
    </w:p>
    <w:p w:rsidR="004E408A" w:rsidRPr="004A6C0E" w:rsidRDefault="004E408A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黑体" w:eastAsia="黑体" w:hAnsi="黑体" w:cs="Times New Roman"/>
        </w:rPr>
      </w:pPr>
      <w:r w:rsidRPr="004E408A">
        <w:rPr>
          <w:rFonts w:ascii="黑体" w:eastAsia="黑体" w:hAnsi="黑体" w:cs="Times New Roman" w:hint="eastAsia"/>
        </w:rPr>
        <w:t>确定成交原则：</w:t>
      </w:r>
      <w:r w:rsidRPr="00EC38B1">
        <w:rPr>
          <w:rFonts w:ascii="华文仿宋" w:eastAsia="华文仿宋" w:hAnsi="华文仿宋" w:cs="Times New Roman" w:hint="eastAsia"/>
        </w:rPr>
        <w:t>满足采购需求，质量和服务相等，报价最低者成交。</w:t>
      </w:r>
    </w:p>
    <w:p w:rsidR="004E408A" w:rsidRPr="00EC38B1" w:rsidRDefault="004E408A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华文仿宋" w:eastAsia="华文仿宋" w:hAnsi="华文仿宋" w:cs="Times New Roman"/>
          <w:color w:val="FF0000"/>
        </w:rPr>
      </w:pPr>
      <w:r w:rsidRPr="004A6C0E">
        <w:rPr>
          <w:rFonts w:ascii="黑体" w:eastAsia="黑体" w:hAnsi="黑体" w:cs="Times New Roman" w:hint="eastAsia"/>
        </w:rPr>
        <w:t>供应商资格证明文件:</w:t>
      </w:r>
      <w:r w:rsidRPr="00EC38B1">
        <w:rPr>
          <w:rFonts w:ascii="华文仿宋" w:eastAsia="华文仿宋" w:hAnsi="华文仿宋" w:cs="Times New Roman" w:hint="eastAsia"/>
        </w:rPr>
        <w:t>《营业执照》</w:t>
      </w:r>
      <w:r w:rsidR="00EC38B1">
        <w:rPr>
          <w:rFonts w:ascii="华文仿宋" w:eastAsia="华文仿宋" w:hAnsi="华文仿宋" w:cs="Times New Roman" w:hint="eastAsia"/>
        </w:rPr>
        <w:t>(</w:t>
      </w:r>
      <w:r w:rsidR="004A6C0E" w:rsidRPr="00EC38B1">
        <w:rPr>
          <w:rFonts w:ascii="华文仿宋" w:eastAsia="华文仿宋" w:hAnsi="华文仿宋" w:cs="Times New Roman" w:hint="eastAsia"/>
        </w:rPr>
        <w:t>复印件加盖公章</w:t>
      </w:r>
      <w:r w:rsidR="00EC38B1">
        <w:rPr>
          <w:rFonts w:ascii="华文仿宋" w:eastAsia="华文仿宋" w:hAnsi="华文仿宋" w:cs="Times New Roman" w:hint="eastAsia"/>
        </w:rPr>
        <w:t>)</w:t>
      </w:r>
      <w:r w:rsidR="00200AD5">
        <w:rPr>
          <w:rFonts w:ascii="华文仿宋" w:eastAsia="华文仿宋" w:hAnsi="华文仿宋" w:cs="Times New Roman" w:hint="eastAsia"/>
        </w:rPr>
        <w:t>、《雷电防护装置检测甲级资质证》(</w:t>
      </w:r>
      <w:r w:rsidR="00200AD5" w:rsidRPr="00EC38B1">
        <w:rPr>
          <w:rFonts w:ascii="华文仿宋" w:eastAsia="华文仿宋" w:hAnsi="华文仿宋" w:cs="Times New Roman" w:hint="eastAsia"/>
        </w:rPr>
        <w:t>复印件加盖公章</w:t>
      </w:r>
      <w:r w:rsidR="00200AD5">
        <w:rPr>
          <w:rFonts w:ascii="华文仿宋" w:eastAsia="华文仿宋" w:hAnsi="华文仿宋" w:cs="Times New Roman" w:hint="eastAsia"/>
        </w:rPr>
        <w:t>)</w:t>
      </w:r>
    </w:p>
    <w:p w:rsidR="006F364E" w:rsidRDefault="006F364E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预算金额：</w:t>
      </w:r>
      <w:r w:rsidR="00200AD5">
        <w:rPr>
          <w:rFonts w:ascii="黑体" w:eastAsia="黑体" w:hAnsi="黑体" w:cs="Times New Roman" w:hint="eastAsia"/>
        </w:rPr>
        <w:t>18万元</w:t>
      </w:r>
    </w:p>
    <w:p w:rsidR="00200AD5" w:rsidRDefault="00200AD5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服务期限：2019年-2021年（三年）</w:t>
      </w:r>
    </w:p>
    <w:p w:rsidR="00EC38B1" w:rsidRPr="00905F7A" w:rsidRDefault="00EC38B1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2"/>
      </w:tblGrid>
      <w:tr w:rsidR="00EC38B1" w:rsidRPr="004E408A" w:rsidTr="00EC38B1">
        <w:trPr>
          <w:trHeight w:val="268"/>
        </w:trPr>
        <w:tc>
          <w:tcPr>
            <w:tcW w:w="5000" w:type="pct"/>
            <w:vAlign w:val="center"/>
          </w:tcPr>
          <w:p w:rsidR="00EC38B1" w:rsidRPr="004A6C0E" w:rsidRDefault="00905F7A" w:rsidP="00905F7A">
            <w:pPr>
              <w:tabs>
                <w:tab w:val="left" w:pos="1800"/>
                <w:tab w:val="left" w:pos="5580"/>
              </w:tabs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华文仿宋" w:eastAsia="华文仿宋" w:hAnsi="华文仿宋" w:cs="Times New Roman" w:hint="eastAsia"/>
              </w:rPr>
              <w:t>采购内容及要求</w:t>
            </w:r>
          </w:p>
        </w:tc>
      </w:tr>
      <w:tr w:rsidR="00EC38B1" w:rsidRPr="004E408A" w:rsidTr="00EC38B1">
        <w:trPr>
          <w:trHeight w:val="1722"/>
        </w:trPr>
        <w:tc>
          <w:tcPr>
            <w:tcW w:w="5000" w:type="pct"/>
            <w:vAlign w:val="center"/>
          </w:tcPr>
          <w:p w:rsidR="0069232C" w:rsidRPr="0069232C" w:rsidRDefault="0069232C" w:rsidP="004A7B67">
            <w:pPr>
              <w:spacing w:line="500" w:lineRule="exact"/>
              <w:ind w:firstLine="570"/>
              <w:rPr>
                <w:rFonts w:ascii="华文仿宋" w:eastAsia="华文仿宋" w:hAnsi="华文仿宋"/>
              </w:rPr>
            </w:pPr>
            <w:r w:rsidRPr="0069232C">
              <w:rPr>
                <w:rFonts w:ascii="华文仿宋" w:eastAsia="华文仿宋" w:hAnsi="华文仿宋" w:hint="eastAsia"/>
              </w:rPr>
              <w:t>按照国务院令第570号《气象灾害条例》、北京市实施《中国气象法》办法和北京市人民政府令（2002）102号《北京市防雷电灾若干规定》的要求，对建筑物进行避雷装置安全检测。中央美术学院所有建筑物为二类建筑物，服务期限为三年度（2019—2021年），每年</w:t>
            </w:r>
            <w:r>
              <w:rPr>
                <w:rFonts w:ascii="华文仿宋" w:eastAsia="华文仿宋" w:hAnsi="华文仿宋" w:hint="eastAsia"/>
              </w:rPr>
              <w:t>5月份</w:t>
            </w:r>
            <w:r w:rsidRPr="0069232C">
              <w:rPr>
                <w:rFonts w:ascii="华文仿宋" w:eastAsia="华文仿宋" w:hAnsi="华文仿宋" w:hint="eastAsia"/>
              </w:rPr>
              <w:t>前</w:t>
            </w:r>
            <w:r>
              <w:rPr>
                <w:rFonts w:ascii="华文仿宋" w:eastAsia="华文仿宋" w:hAnsi="华文仿宋" w:hint="eastAsia"/>
              </w:rPr>
              <w:t>检测</w:t>
            </w:r>
            <w:r w:rsidRPr="0069232C">
              <w:rPr>
                <w:rFonts w:ascii="华文仿宋" w:eastAsia="华文仿宋" w:hAnsi="华文仿宋" w:hint="eastAsia"/>
              </w:rPr>
              <w:t>并出具检测报告。</w:t>
            </w:r>
          </w:p>
          <w:p w:rsidR="0069232C" w:rsidRPr="0069232C" w:rsidRDefault="0069232C" w:rsidP="004A7B67">
            <w:pPr>
              <w:spacing w:line="500" w:lineRule="exact"/>
              <w:rPr>
                <w:rFonts w:ascii="华文仿宋" w:eastAsia="华文仿宋" w:hAnsi="华文仿宋"/>
              </w:rPr>
            </w:pPr>
            <w:r w:rsidRPr="0069232C">
              <w:rPr>
                <w:rFonts w:ascii="华文仿宋" w:eastAsia="华文仿宋" w:hAnsi="华文仿宋" w:hint="eastAsia"/>
              </w:rPr>
              <w:t>一、检测地点及点位数（约5</w:t>
            </w:r>
            <w:r w:rsidRPr="0069232C">
              <w:rPr>
                <w:rFonts w:ascii="华文仿宋" w:eastAsia="华文仿宋" w:hAnsi="华文仿宋"/>
              </w:rPr>
              <w:t>72</w:t>
            </w:r>
            <w:r w:rsidRPr="0069232C">
              <w:rPr>
                <w:rFonts w:ascii="华文仿宋" w:eastAsia="华文仿宋" w:hAnsi="华文仿宋" w:hint="eastAsia"/>
              </w:rPr>
              <w:t>个）：</w:t>
            </w:r>
          </w:p>
          <w:p w:rsidR="0069232C" w:rsidRPr="0069232C" w:rsidRDefault="0069232C" w:rsidP="004A7B67">
            <w:pPr>
              <w:spacing w:line="500" w:lineRule="exact"/>
              <w:ind w:firstLineChars="200" w:firstLine="480"/>
              <w:rPr>
                <w:rFonts w:ascii="华文仿宋" w:eastAsia="华文仿宋" w:hAnsi="华文仿宋"/>
              </w:rPr>
            </w:pPr>
            <w:r w:rsidRPr="0069232C">
              <w:rPr>
                <w:rFonts w:ascii="华文仿宋" w:eastAsia="华文仿宋" w:hAnsi="华文仿宋" w:hint="eastAsia"/>
              </w:rPr>
              <w:t>1、北京市朝阳区花家地南街</w:t>
            </w:r>
            <w:r w:rsidRPr="0069232C">
              <w:rPr>
                <w:rFonts w:ascii="华文仿宋" w:eastAsia="华文仿宋" w:hAnsi="华文仿宋"/>
              </w:rPr>
              <w:t>8</w:t>
            </w:r>
            <w:r w:rsidRPr="0069232C">
              <w:rPr>
                <w:rFonts w:ascii="华文仿宋" w:eastAsia="华文仿宋" w:hAnsi="华文仿宋" w:hint="eastAsia"/>
              </w:rPr>
              <w:t>号院，检测点位约508个。</w:t>
            </w:r>
          </w:p>
          <w:p w:rsidR="0069232C" w:rsidRPr="0069232C" w:rsidRDefault="0069232C" w:rsidP="004A7B67">
            <w:pPr>
              <w:spacing w:line="500" w:lineRule="exact"/>
              <w:ind w:firstLineChars="200" w:firstLine="480"/>
              <w:rPr>
                <w:rFonts w:ascii="华文仿宋" w:eastAsia="华文仿宋" w:hAnsi="华文仿宋"/>
              </w:rPr>
            </w:pPr>
            <w:r w:rsidRPr="0069232C">
              <w:rPr>
                <w:rFonts w:ascii="华文仿宋" w:eastAsia="华文仿宋" w:hAnsi="华文仿宋"/>
              </w:rPr>
              <w:t>2</w:t>
            </w:r>
            <w:r w:rsidRPr="0069232C">
              <w:rPr>
                <w:rFonts w:ascii="华文仿宋" w:eastAsia="华文仿宋" w:hAnsi="华文仿宋" w:hint="eastAsia"/>
              </w:rPr>
              <w:t>、北京市朝阳区北四环小营育慧里3号，检测点位约2</w:t>
            </w:r>
            <w:r w:rsidRPr="0069232C">
              <w:rPr>
                <w:rFonts w:ascii="华文仿宋" w:eastAsia="华文仿宋" w:hAnsi="华文仿宋"/>
              </w:rPr>
              <w:t>7</w:t>
            </w:r>
            <w:r w:rsidRPr="0069232C">
              <w:rPr>
                <w:rFonts w:ascii="华文仿宋" w:eastAsia="华文仿宋" w:hAnsi="华文仿宋" w:hint="eastAsia"/>
              </w:rPr>
              <w:t>个。</w:t>
            </w:r>
          </w:p>
          <w:p w:rsidR="0069232C" w:rsidRPr="0069232C" w:rsidRDefault="0069232C" w:rsidP="004A7B67">
            <w:pPr>
              <w:spacing w:line="500" w:lineRule="exact"/>
              <w:ind w:firstLineChars="200" w:firstLine="480"/>
              <w:rPr>
                <w:rFonts w:ascii="华文仿宋" w:eastAsia="华文仿宋" w:hAnsi="华文仿宋"/>
              </w:rPr>
            </w:pPr>
            <w:r w:rsidRPr="0069232C">
              <w:rPr>
                <w:rFonts w:ascii="华文仿宋" w:eastAsia="华文仿宋" w:hAnsi="华文仿宋" w:hint="eastAsia"/>
              </w:rPr>
              <w:t>3、北京市朝阳区东大桥甲6号院，检测点位约20个。</w:t>
            </w:r>
          </w:p>
          <w:p w:rsidR="0069232C" w:rsidRPr="0069232C" w:rsidRDefault="0069232C" w:rsidP="004A7B67">
            <w:pPr>
              <w:spacing w:line="500" w:lineRule="exact"/>
              <w:ind w:firstLineChars="200" w:firstLine="480"/>
              <w:rPr>
                <w:rFonts w:ascii="华文仿宋" w:eastAsia="华文仿宋" w:hAnsi="华文仿宋"/>
              </w:rPr>
            </w:pPr>
            <w:r w:rsidRPr="0069232C">
              <w:rPr>
                <w:rFonts w:ascii="华文仿宋" w:eastAsia="华文仿宋" w:hAnsi="华文仿宋" w:hint="eastAsia"/>
              </w:rPr>
              <w:t>4、北京市东城区煤渣胡同9号院，检测点位约</w:t>
            </w:r>
            <w:r w:rsidRPr="0069232C">
              <w:rPr>
                <w:rFonts w:ascii="华文仿宋" w:eastAsia="华文仿宋" w:hAnsi="华文仿宋"/>
              </w:rPr>
              <w:t>17</w:t>
            </w:r>
            <w:r w:rsidRPr="0069232C">
              <w:rPr>
                <w:rFonts w:ascii="华文仿宋" w:eastAsia="华文仿宋" w:hAnsi="华文仿宋" w:hint="eastAsia"/>
              </w:rPr>
              <w:t>个。</w:t>
            </w:r>
          </w:p>
          <w:p w:rsidR="0069232C" w:rsidRPr="0069232C" w:rsidRDefault="0069232C" w:rsidP="004A7B67">
            <w:pPr>
              <w:spacing w:line="500" w:lineRule="exact"/>
              <w:ind w:left="480" w:hangingChars="200" w:hanging="480"/>
              <w:rPr>
                <w:rFonts w:ascii="华文仿宋" w:eastAsia="华文仿宋" w:hAnsi="华文仿宋"/>
              </w:rPr>
            </w:pPr>
            <w:r w:rsidRPr="0069232C">
              <w:rPr>
                <w:rFonts w:ascii="华文仿宋" w:eastAsia="华文仿宋" w:hAnsi="华文仿宋" w:hint="eastAsia"/>
              </w:rPr>
              <w:t>二、检测要求：外部防雷、内部防雷，外部防雷有屋面的避雷针、带、网及构筑物进行检测，内部防雷有配电室、及配电室后续动力系统、弱电系统进行检测。</w:t>
            </w:r>
          </w:p>
          <w:p w:rsidR="0069232C" w:rsidRPr="0069232C" w:rsidRDefault="0069232C" w:rsidP="004A7B67">
            <w:pPr>
              <w:spacing w:line="500" w:lineRule="exact"/>
              <w:ind w:left="480" w:hangingChars="200" w:hanging="480"/>
              <w:rPr>
                <w:rFonts w:ascii="华文仿宋" w:eastAsia="华文仿宋" w:hAnsi="华文仿宋"/>
              </w:rPr>
            </w:pPr>
            <w:r w:rsidRPr="0069232C">
              <w:rPr>
                <w:rFonts w:ascii="华文仿宋" w:eastAsia="华文仿宋" w:hAnsi="华文仿宋" w:hint="eastAsia"/>
              </w:rPr>
              <w:t>三、根据国家有关防雷规范、标准对中央美术学院校区和住宅的防雷装置进行检测，检测后出具《北京市建筑物防雷安全检测证》或《防雷装置检测报告》；防雷装置如有不符合要求的，需一次性提出书面整改意见及要求。</w:t>
            </w:r>
          </w:p>
          <w:p w:rsidR="0069232C" w:rsidRPr="0069232C" w:rsidRDefault="0069232C" w:rsidP="004A7B67">
            <w:pPr>
              <w:spacing w:line="500" w:lineRule="exact"/>
              <w:ind w:left="480" w:hangingChars="200" w:hanging="480"/>
              <w:rPr>
                <w:rFonts w:ascii="华文仿宋" w:eastAsia="华文仿宋" w:hAnsi="华文仿宋"/>
              </w:rPr>
            </w:pPr>
            <w:r w:rsidRPr="0069232C">
              <w:rPr>
                <w:rFonts w:ascii="华文仿宋" w:eastAsia="华文仿宋" w:hAnsi="华文仿宋" w:hint="eastAsia"/>
              </w:rPr>
              <w:t>四、检测单位资质等级须是甲级资质单位，检测期间应注意现场设备、设施的保护，</w:t>
            </w:r>
            <w:bookmarkStart w:id="0" w:name="_GoBack"/>
            <w:bookmarkEnd w:id="0"/>
            <w:r w:rsidR="004970D2">
              <w:rPr>
                <w:rFonts w:ascii="华文仿宋" w:eastAsia="华文仿宋" w:hAnsi="华文仿宋" w:hint="eastAsia"/>
              </w:rPr>
              <w:t>应遵守安全操作规程，对现场检查人员进行安全教育，由专业检测人员进行检测，按照相关技术标准及规范进行检测，</w:t>
            </w:r>
            <w:r w:rsidRPr="0069232C">
              <w:rPr>
                <w:rFonts w:ascii="华文仿宋" w:eastAsia="华文仿宋" w:hAnsi="华文仿宋" w:hint="eastAsia"/>
              </w:rPr>
              <w:t>由于检测过程中造成的损坏，负责维修及赔偿。</w:t>
            </w:r>
          </w:p>
          <w:p w:rsidR="00A8519B" w:rsidRDefault="0069232C" w:rsidP="004A7B67">
            <w:pPr>
              <w:tabs>
                <w:tab w:val="left" w:pos="1800"/>
                <w:tab w:val="left" w:pos="5580"/>
              </w:tabs>
              <w:snapToGrid w:val="0"/>
              <w:spacing w:line="500" w:lineRule="exact"/>
              <w:rPr>
                <w:rFonts w:ascii="华文仿宋" w:eastAsia="华文仿宋" w:hAnsi="华文仿宋"/>
              </w:rPr>
            </w:pPr>
            <w:r w:rsidRPr="0069232C">
              <w:rPr>
                <w:rFonts w:ascii="华文仿宋" w:eastAsia="华文仿宋" w:hAnsi="华文仿宋" w:hint="eastAsia"/>
              </w:rPr>
              <w:t>五、</w:t>
            </w:r>
            <w:r w:rsidR="00781317">
              <w:rPr>
                <w:rFonts w:ascii="华文仿宋" w:eastAsia="华文仿宋" w:hAnsi="华文仿宋" w:hint="eastAsia"/>
              </w:rPr>
              <w:t>服务期内</w:t>
            </w:r>
            <w:r w:rsidRPr="0069232C">
              <w:rPr>
                <w:rFonts w:ascii="华文仿宋" w:eastAsia="华文仿宋" w:hAnsi="华文仿宋" w:hint="eastAsia"/>
              </w:rPr>
              <w:t>每年的2019年5月20日前完成检测并出具检测报告。</w:t>
            </w:r>
          </w:p>
          <w:p w:rsidR="00905F7A" w:rsidRPr="00504132" w:rsidRDefault="00905F7A" w:rsidP="004A7B67">
            <w:pPr>
              <w:tabs>
                <w:tab w:val="left" w:pos="1800"/>
                <w:tab w:val="left" w:pos="5580"/>
              </w:tabs>
              <w:snapToGrid w:val="0"/>
              <w:spacing w:line="500" w:lineRule="exact"/>
              <w:rPr>
                <w:rFonts w:ascii="华文仿宋" w:eastAsia="华文仿宋" w:hAnsi="华文仿宋" w:cs="Times New Roman"/>
                <w:b/>
              </w:rPr>
            </w:pPr>
            <w:r w:rsidRPr="00AF44DA">
              <w:rPr>
                <w:rFonts w:ascii="华文仿宋" w:eastAsia="华文仿宋" w:hAnsi="华文仿宋" w:cs="Times New Roman" w:hint="eastAsia"/>
                <w:b/>
                <w:highlight w:val="yellow"/>
              </w:rPr>
              <w:t>最终报价：人民币元</w:t>
            </w:r>
            <w:r w:rsidR="00200AD5" w:rsidRPr="00AF44DA">
              <w:rPr>
                <w:rFonts w:ascii="华文仿宋" w:eastAsia="华文仿宋" w:hAnsi="华文仿宋" w:cs="Times New Roman" w:hint="eastAsia"/>
                <w:b/>
                <w:highlight w:val="yellow"/>
              </w:rPr>
              <w:t xml:space="preserve"> </w:t>
            </w:r>
            <w:r w:rsidR="00200AD5" w:rsidRPr="00AF44DA">
              <w:rPr>
                <w:rFonts w:ascii="华文仿宋" w:eastAsia="华文仿宋" w:hAnsi="华文仿宋" w:cs="Times New Roman" w:hint="eastAsia"/>
                <w:b/>
                <w:highlight w:val="yellow"/>
                <w:u w:val="single"/>
              </w:rPr>
              <w:t xml:space="preserve">                 </w:t>
            </w:r>
            <w:r w:rsidRPr="00AF44DA">
              <w:rPr>
                <w:rFonts w:ascii="华文仿宋" w:eastAsia="华文仿宋" w:hAnsi="华文仿宋" w:cs="Times New Roman" w:hint="eastAsia"/>
                <w:b/>
                <w:highlight w:val="yellow"/>
              </w:rPr>
              <w:t>整（大写）</w:t>
            </w:r>
            <w:r w:rsidR="00200AD5" w:rsidRPr="00AF44DA">
              <w:rPr>
                <w:rFonts w:ascii="华文仿宋" w:eastAsia="华文仿宋" w:hAnsi="华文仿宋" w:cs="Times New Roman" w:hint="eastAsia"/>
                <w:b/>
                <w:highlight w:val="yellow"/>
                <w:u w:val="single"/>
              </w:rPr>
              <w:t xml:space="preserve">         </w:t>
            </w:r>
            <w:r w:rsidRPr="00AF44DA">
              <w:rPr>
                <w:rFonts w:ascii="华文仿宋" w:eastAsia="华文仿宋" w:hAnsi="华文仿宋" w:cs="Times New Roman" w:hint="eastAsia"/>
                <w:b/>
                <w:highlight w:val="yellow"/>
              </w:rPr>
              <w:t>元（小写）</w:t>
            </w:r>
          </w:p>
          <w:p w:rsidR="00905F7A" w:rsidRPr="00EC38B1" w:rsidRDefault="00905F7A" w:rsidP="00905F7A">
            <w:pPr>
              <w:tabs>
                <w:tab w:val="left" w:pos="1800"/>
                <w:tab w:val="left" w:pos="5580"/>
              </w:tabs>
              <w:snapToGrid w:val="0"/>
              <w:spacing w:line="480" w:lineRule="exact"/>
              <w:rPr>
                <w:rFonts w:ascii="华文仿宋" w:eastAsia="华文仿宋" w:hAnsi="华文仿宋" w:cs="Times New Roman"/>
              </w:rPr>
            </w:pPr>
          </w:p>
        </w:tc>
      </w:tr>
    </w:tbl>
    <w:p w:rsidR="00905F7A" w:rsidRPr="006F364E" w:rsidRDefault="00905F7A" w:rsidP="006F364E">
      <w:pPr>
        <w:tabs>
          <w:tab w:val="left" w:pos="1800"/>
          <w:tab w:val="left" w:pos="5580"/>
        </w:tabs>
        <w:snapToGrid w:val="0"/>
        <w:spacing w:line="480" w:lineRule="exact"/>
        <w:rPr>
          <w:rFonts w:ascii="华文仿宋" w:eastAsia="华文仿宋" w:hAnsi="华文仿宋" w:cs="Times New Roman"/>
          <w:b/>
        </w:rPr>
      </w:pPr>
      <w:r w:rsidRPr="00905F7A">
        <w:rPr>
          <w:rFonts w:ascii="华文仿宋" w:eastAsia="华文仿宋" w:hAnsi="华文仿宋" w:cs="Times New Roman" w:hint="eastAsia"/>
          <w:b/>
        </w:rPr>
        <w:lastRenderedPageBreak/>
        <w:t>我公司承诺，所报产品/服务完全满足以上采购需求，最终报价为包干价，一切费用均包含在内。</w:t>
      </w:r>
    </w:p>
    <w:p w:rsidR="00905F7A" w:rsidRPr="00AF44DA" w:rsidRDefault="00905F7A" w:rsidP="00905F7A">
      <w:pPr>
        <w:spacing w:line="480" w:lineRule="exact"/>
        <w:rPr>
          <w:rFonts w:ascii="黑体" w:eastAsia="黑体" w:hAnsi="黑体" w:cs="Times New Roman"/>
          <w:highlight w:val="yellow"/>
        </w:rPr>
      </w:pPr>
      <w:r w:rsidRPr="00AF44DA">
        <w:rPr>
          <w:rFonts w:ascii="黑体" w:eastAsia="黑体" w:hAnsi="黑体" w:cs="Times New Roman" w:hint="eastAsia"/>
          <w:highlight w:val="yellow"/>
        </w:rPr>
        <w:t>供应商名称（盖章）：</w:t>
      </w:r>
    </w:p>
    <w:p w:rsidR="00905F7A" w:rsidRPr="00AF44DA" w:rsidRDefault="00905F7A" w:rsidP="00905F7A">
      <w:pPr>
        <w:spacing w:line="480" w:lineRule="exact"/>
        <w:rPr>
          <w:rFonts w:ascii="黑体" w:eastAsia="黑体" w:hAnsi="黑体" w:cs="Times New Roman"/>
          <w:highlight w:val="yellow"/>
        </w:rPr>
      </w:pPr>
      <w:r w:rsidRPr="00AF44DA">
        <w:rPr>
          <w:rFonts w:ascii="黑体" w:eastAsia="黑体" w:hAnsi="黑体" w:cs="Times New Roman" w:hint="eastAsia"/>
          <w:highlight w:val="yellow"/>
        </w:rPr>
        <w:t>法定代表人或供应商授权代表(签字或盖章)：</w:t>
      </w:r>
    </w:p>
    <w:p w:rsidR="00905F7A" w:rsidRPr="00AF44DA" w:rsidRDefault="00905F7A" w:rsidP="00905F7A">
      <w:pPr>
        <w:spacing w:line="480" w:lineRule="exact"/>
        <w:rPr>
          <w:rFonts w:ascii="黑体" w:eastAsia="黑体" w:hAnsi="黑体" w:cs="Times New Roman"/>
          <w:highlight w:val="yellow"/>
        </w:rPr>
      </w:pPr>
      <w:r w:rsidRPr="00AF44DA">
        <w:rPr>
          <w:rFonts w:ascii="黑体" w:eastAsia="黑体" w:hAnsi="黑体" w:cs="Times New Roman" w:hint="eastAsia"/>
          <w:highlight w:val="yellow"/>
        </w:rPr>
        <w:t>报价联系人：      联系电话：</w:t>
      </w:r>
    </w:p>
    <w:p w:rsidR="00541DAA" w:rsidRDefault="00905F7A" w:rsidP="00905F7A">
      <w:pPr>
        <w:spacing w:line="480" w:lineRule="exact"/>
        <w:rPr>
          <w:rFonts w:ascii="黑体" w:eastAsia="黑体" w:hAnsi="黑体" w:cs="Times New Roman"/>
        </w:rPr>
      </w:pPr>
      <w:r w:rsidRPr="00AF44DA">
        <w:rPr>
          <w:rFonts w:ascii="黑体" w:eastAsia="黑体" w:hAnsi="黑体" w:cs="Times New Roman" w:hint="eastAsia"/>
          <w:highlight w:val="yellow"/>
        </w:rPr>
        <w:t>报价日期：</w:t>
      </w:r>
      <w:r w:rsidR="00681FFC">
        <w:rPr>
          <w:rFonts w:ascii="黑体" w:eastAsia="黑体" w:hAnsi="黑体" w:cs="Times New Roman" w:hint="eastAsia"/>
        </w:rPr>
        <w:t xml:space="preserve"> </w:t>
      </w:r>
    </w:p>
    <w:p w:rsidR="00905F7A" w:rsidRDefault="00074B41" w:rsidP="00905F7A">
      <w:pPr>
        <w:spacing w:line="480" w:lineRule="exact"/>
        <w:rPr>
          <w:rFonts w:ascii="华文仿宋" w:eastAsia="华文仿宋" w:hAnsi="华文仿宋" w:cs="Times New Roman"/>
          <w:b/>
        </w:rPr>
      </w:pPr>
      <w:r>
        <w:rPr>
          <w:rFonts w:ascii="华文仿宋" w:eastAsia="华文仿宋" w:hAnsi="华文仿宋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6.15pt;width:420pt;height:0;z-index:251658240" o:connectortype="straight" strokeweight=".5pt">
            <v:stroke dashstyle="1 1"/>
          </v:shape>
        </w:pict>
      </w:r>
    </w:p>
    <w:p w:rsidR="00964982" w:rsidRPr="00964982" w:rsidRDefault="00964982" w:rsidP="00905F7A">
      <w:pPr>
        <w:spacing w:line="480" w:lineRule="exact"/>
        <w:rPr>
          <w:rFonts w:ascii="华文仿宋" w:eastAsia="华文仿宋" w:hAnsi="华文仿宋" w:cs="Times New Roman"/>
        </w:rPr>
      </w:pPr>
      <w:r>
        <w:rPr>
          <w:rFonts w:ascii="华文仿宋" w:eastAsia="华文仿宋" w:hAnsi="华文仿宋" w:cs="Times New Roman" w:hint="eastAsia"/>
          <w:b/>
        </w:rPr>
        <w:t>踏    勘：</w:t>
      </w:r>
      <w:r w:rsidRPr="00964982">
        <w:rPr>
          <w:rFonts w:ascii="华文仿宋" w:eastAsia="华文仿宋" w:hAnsi="华文仿宋" w:cs="Times New Roman" w:hint="eastAsia"/>
        </w:rPr>
        <w:t>本项目不安排统一踏勘，可自行踏勘。联系人： 路老师 电话： 64771560</w:t>
      </w:r>
    </w:p>
    <w:p w:rsidR="004E408A" w:rsidRPr="00905F7A" w:rsidRDefault="004E408A" w:rsidP="00905F7A">
      <w:pPr>
        <w:spacing w:line="480" w:lineRule="exact"/>
        <w:rPr>
          <w:rFonts w:ascii="华文仿宋" w:eastAsia="华文仿宋" w:hAnsi="华文仿宋" w:cs="Times New Roman"/>
          <w:b/>
        </w:rPr>
      </w:pPr>
      <w:r w:rsidRPr="00905F7A">
        <w:rPr>
          <w:rFonts w:ascii="华文仿宋" w:eastAsia="华文仿宋" w:hAnsi="华文仿宋" w:cs="Times New Roman" w:hint="eastAsia"/>
          <w:b/>
        </w:rPr>
        <w:t>报价要求：</w:t>
      </w:r>
    </w:p>
    <w:p w:rsidR="00AF44DA" w:rsidRDefault="00EC38B1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华文仿宋" w:eastAsia="华文仿宋" w:hAnsi="华文仿宋" w:cs="Times New Roman"/>
        </w:rPr>
      </w:pPr>
      <w:r w:rsidRPr="00EC38B1">
        <w:rPr>
          <w:rFonts w:ascii="华文仿宋" w:eastAsia="华文仿宋" w:hAnsi="华文仿宋" w:cs="Times New Roman" w:hint="eastAsia"/>
        </w:rPr>
        <w:t>1</w:t>
      </w:r>
      <w:r w:rsidR="00AF44DA">
        <w:rPr>
          <w:rFonts w:ascii="华文仿宋" w:eastAsia="华文仿宋" w:hAnsi="华文仿宋" w:cs="Times New Roman" w:hint="eastAsia"/>
        </w:rPr>
        <w:t>、本报价单黄色部分为供应商填写</w:t>
      </w:r>
      <w:r w:rsidR="00441BD8">
        <w:rPr>
          <w:rFonts w:ascii="华文仿宋" w:eastAsia="华文仿宋" w:hAnsi="华文仿宋" w:cs="Times New Roman" w:hint="eastAsia"/>
        </w:rPr>
        <w:t>内容，其余部分不得修改；</w:t>
      </w:r>
    </w:p>
    <w:p w:rsidR="00541DAA" w:rsidRDefault="00441BD8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华文仿宋" w:eastAsia="华文仿宋" w:hAnsi="华文仿宋" w:cs="Times New Roman"/>
        </w:rPr>
      </w:pPr>
      <w:r>
        <w:rPr>
          <w:rFonts w:ascii="华文仿宋" w:eastAsia="华文仿宋" w:hAnsi="华文仿宋" w:cs="Times New Roman" w:hint="eastAsia"/>
        </w:rPr>
        <w:t>2、</w:t>
      </w:r>
      <w:r w:rsidR="00541DAA">
        <w:rPr>
          <w:rFonts w:ascii="华文仿宋" w:eastAsia="华文仿宋" w:hAnsi="华文仿宋" w:cs="Times New Roman" w:hint="eastAsia"/>
        </w:rPr>
        <w:t>报价金额超出预算金额为无效报价；</w:t>
      </w:r>
    </w:p>
    <w:p w:rsidR="00681FFC" w:rsidRPr="00EC38B1" w:rsidRDefault="00441BD8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华文仿宋" w:eastAsia="华文仿宋" w:hAnsi="华文仿宋" w:cs="Times New Roman"/>
        </w:rPr>
      </w:pPr>
      <w:r>
        <w:rPr>
          <w:rFonts w:ascii="华文仿宋" w:eastAsia="华文仿宋" w:hAnsi="华文仿宋" w:cs="Times New Roman" w:hint="eastAsia"/>
        </w:rPr>
        <w:t>3、</w:t>
      </w:r>
      <w:r w:rsidR="004A6C0E" w:rsidRPr="00EC38B1">
        <w:rPr>
          <w:rFonts w:ascii="华文仿宋" w:eastAsia="华文仿宋" w:hAnsi="华文仿宋" w:cs="Times New Roman" w:hint="eastAsia"/>
        </w:rPr>
        <w:t>报价函需包含：</w:t>
      </w:r>
      <w:r>
        <w:rPr>
          <w:rFonts w:ascii="华文仿宋" w:eastAsia="华文仿宋" w:hAnsi="华文仿宋" w:cs="Times New Roman" w:hint="eastAsia"/>
        </w:rPr>
        <w:t>本</w:t>
      </w:r>
      <w:r w:rsidR="004A6C0E" w:rsidRPr="00EC38B1">
        <w:rPr>
          <w:rFonts w:ascii="华文仿宋" w:eastAsia="华文仿宋" w:hAnsi="华文仿宋" w:cs="Times New Roman" w:hint="eastAsia"/>
        </w:rPr>
        <w:t>报价</w:t>
      </w:r>
      <w:r w:rsidR="00200AD5">
        <w:rPr>
          <w:rFonts w:ascii="华文仿宋" w:eastAsia="华文仿宋" w:hAnsi="华文仿宋" w:cs="Times New Roman" w:hint="eastAsia"/>
        </w:rPr>
        <w:t>单</w:t>
      </w:r>
      <w:r w:rsidR="004A6C0E" w:rsidRPr="00EC38B1">
        <w:rPr>
          <w:rFonts w:ascii="华文仿宋" w:eastAsia="华文仿宋" w:hAnsi="华文仿宋" w:cs="Times New Roman" w:hint="eastAsia"/>
        </w:rPr>
        <w:t>、资格证明文件。</w:t>
      </w:r>
    </w:p>
    <w:p w:rsidR="00EC38B1" w:rsidRDefault="00EA29BE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华文仿宋" w:eastAsia="华文仿宋" w:hAnsi="华文仿宋" w:cs="Times New Roman"/>
        </w:rPr>
      </w:pPr>
      <w:r>
        <w:rPr>
          <w:rFonts w:ascii="华文仿宋" w:eastAsia="华文仿宋" w:hAnsi="华文仿宋" w:cs="Times New Roman" w:hint="eastAsia"/>
        </w:rPr>
        <w:t>4、</w:t>
      </w:r>
      <w:r w:rsidR="004A6C0E" w:rsidRPr="00EC38B1">
        <w:rPr>
          <w:rFonts w:ascii="华文仿宋" w:eastAsia="华文仿宋" w:hAnsi="华文仿宋" w:cs="Times New Roman" w:hint="eastAsia"/>
        </w:rPr>
        <w:t>报价函需盖章后密封，送至</w:t>
      </w:r>
      <w:r w:rsidR="00EC38B1">
        <w:rPr>
          <w:rFonts w:ascii="华文仿宋" w:eastAsia="华文仿宋" w:hAnsi="华文仿宋" w:cs="Times New Roman" w:hint="eastAsia"/>
        </w:rPr>
        <w:t>以下地址：</w:t>
      </w:r>
    </w:p>
    <w:p w:rsidR="00BE18FD" w:rsidRPr="00EC38B1" w:rsidRDefault="00BE18FD" w:rsidP="00AF44DA">
      <w:pPr>
        <w:tabs>
          <w:tab w:val="left" w:pos="1800"/>
          <w:tab w:val="left" w:pos="5580"/>
        </w:tabs>
        <w:snapToGrid w:val="0"/>
        <w:spacing w:line="480" w:lineRule="exact"/>
        <w:ind w:firstLineChars="100" w:firstLine="240"/>
        <w:rPr>
          <w:rFonts w:ascii="华文仿宋" w:eastAsia="华文仿宋" w:hAnsi="华文仿宋" w:cs="Times New Roman"/>
        </w:rPr>
      </w:pPr>
      <w:r w:rsidRPr="00EC38B1">
        <w:rPr>
          <w:rFonts w:ascii="华文仿宋" w:eastAsia="华文仿宋" w:hAnsi="华文仿宋" w:cs="Times New Roman" w:hint="eastAsia"/>
        </w:rPr>
        <w:t>朝阳区花家地南街8号</w:t>
      </w:r>
      <w:r w:rsidR="004A6C0E" w:rsidRPr="00EC38B1">
        <w:rPr>
          <w:rFonts w:ascii="华文仿宋" w:eastAsia="华文仿宋" w:hAnsi="华文仿宋" w:cs="Times New Roman" w:hint="eastAsia"/>
        </w:rPr>
        <w:t>中央美术学院</w:t>
      </w:r>
      <w:r w:rsidR="00681FFC">
        <w:rPr>
          <w:rFonts w:ascii="华文仿宋" w:eastAsia="华文仿宋" w:hAnsi="华文仿宋" w:cs="Times New Roman" w:hint="eastAsia"/>
        </w:rPr>
        <w:t>11</w:t>
      </w:r>
      <w:r w:rsidR="004A6C0E" w:rsidRPr="00EC38B1">
        <w:rPr>
          <w:rFonts w:ascii="华文仿宋" w:eastAsia="华文仿宋" w:hAnsi="华文仿宋" w:cs="Times New Roman" w:hint="eastAsia"/>
        </w:rPr>
        <w:t>号楼</w:t>
      </w:r>
      <w:r w:rsidR="00681FFC">
        <w:rPr>
          <w:rFonts w:ascii="华文仿宋" w:eastAsia="华文仿宋" w:hAnsi="华文仿宋" w:cs="Times New Roman" w:hint="eastAsia"/>
        </w:rPr>
        <w:t>205</w:t>
      </w:r>
      <w:r w:rsidR="004A6C0E" w:rsidRPr="00EC38B1">
        <w:rPr>
          <w:rFonts w:ascii="华文仿宋" w:eastAsia="华文仿宋" w:hAnsi="华文仿宋" w:cs="Times New Roman" w:hint="eastAsia"/>
        </w:rPr>
        <w:t>室。</w:t>
      </w:r>
    </w:p>
    <w:p w:rsidR="004A6C0E" w:rsidRPr="00EC38B1" w:rsidRDefault="00EA29BE" w:rsidP="00905F7A">
      <w:pPr>
        <w:tabs>
          <w:tab w:val="left" w:pos="1800"/>
          <w:tab w:val="left" w:pos="5580"/>
        </w:tabs>
        <w:snapToGrid w:val="0"/>
        <w:spacing w:line="480" w:lineRule="exact"/>
        <w:rPr>
          <w:rFonts w:ascii="华文仿宋" w:eastAsia="华文仿宋" w:hAnsi="华文仿宋" w:cs="Times New Roman"/>
          <w:color w:val="FF0000"/>
          <w:u w:val="single"/>
        </w:rPr>
      </w:pPr>
      <w:r>
        <w:rPr>
          <w:rFonts w:ascii="华文仿宋" w:eastAsia="华文仿宋" w:hAnsi="华文仿宋" w:cs="Times New Roman" w:hint="eastAsia"/>
        </w:rPr>
        <w:t>5、</w:t>
      </w:r>
      <w:r w:rsidR="004A6C0E" w:rsidRPr="00EC38B1">
        <w:rPr>
          <w:rFonts w:ascii="华文仿宋" w:eastAsia="华文仿宋" w:hAnsi="华文仿宋" w:cs="Times New Roman" w:hint="eastAsia"/>
        </w:rPr>
        <w:t>报价函递交联系人：</w:t>
      </w:r>
      <w:r w:rsidR="00681FFC">
        <w:rPr>
          <w:rFonts w:ascii="华文仿宋" w:eastAsia="华文仿宋" w:hAnsi="华文仿宋" w:cs="Times New Roman" w:hint="eastAsia"/>
        </w:rPr>
        <w:t xml:space="preserve">谭老师  </w:t>
      </w:r>
      <w:r w:rsidR="004A6C0E" w:rsidRPr="00EC38B1">
        <w:rPr>
          <w:rFonts w:ascii="华文仿宋" w:eastAsia="华文仿宋" w:hAnsi="华文仿宋" w:cs="Times New Roman" w:hint="eastAsia"/>
        </w:rPr>
        <w:t>联系电话：</w:t>
      </w:r>
      <w:r w:rsidR="00681FFC">
        <w:rPr>
          <w:rFonts w:ascii="华文仿宋" w:eastAsia="华文仿宋" w:hAnsi="华文仿宋" w:cs="Times New Roman" w:hint="eastAsia"/>
        </w:rPr>
        <w:t>64771820</w:t>
      </w:r>
    </w:p>
    <w:p w:rsidR="0074634E" w:rsidRPr="00905F7A" w:rsidRDefault="004E408A" w:rsidP="00905F7A">
      <w:pPr>
        <w:spacing w:line="480" w:lineRule="exact"/>
        <w:rPr>
          <w:rFonts w:ascii="黑体" w:eastAsia="黑体" w:hAnsi="黑体" w:cs="Times New Roman"/>
        </w:rPr>
      </w:pPr>
      <w:r w:rsidRPr="00905F7A">
        <w:rPr>
          <w:rFonts w:ascii="华文仿宋" w:eastAsia="华文仿宋" w:hAnsi="华文仿宋" w:cs="Times New Roman" w:hint="eastAsia"/>
          <w:b/>
        </w:rPr>
        <w:t>报价截止时间：</w:t>
      </w:r>
      <w:r w:rsidR="00200AD5">
        <w:rPr>
          <w:rFonts w:ascii="华文仿宋" w:eastAsia="华文仿宋" w:hAnsi="华文仿宋" w:cs="Times New Roman" w:hint="eastAsia"/>
          <w:b/>
        </w:rPr>
        <w:t xml:space="preserve">     </w:t>
      </w:r>
      <w:r w:rsidR="00504132" w:rsidRPr="00390815">
        <w:rPr>
          <w:rFonts w:ascii="华文仿宋" w:eastAsia="华文仿宋" w:hAnsi="华文仿宋" w:cs="Times New Roman" w:hint="eastAsia"/>
        </w:rPr>
        <w:t>2019</w:t>
      </w:r>
      <w:r w:rsidR="00200AD5">
        <w:rPr>
          <w:rFonts w:ascii="华文仿宋" w:eastAsia="华文仿宋" w:hAnsi="华文仿宋" w:cs="Times New Roman" w:hint="eastAsia"/>
          <w:b/>
        </w:rPr>
        <w:t xml:space="preserve"> </w:t>
      </w:r>
      <w:r w:rsidR="00C010E5" w:rsidRPr="00EC38B1">
        <w:rPr>
          <w:rFonts w:ascii="华文仿宋" w:eastAsia="华文仿宋" w:hAnsi="华文仿宋" w:cs="Times New Roman" w:hint="eastAsia"/>
        </w:rPr>
        <w:t>年</w:t>
      </w:r>
      <w:r w:rsidR="00200AD5">
        <w:rPr>
          <w:rFonts w:ascii="华文仿宋" w:eastAsia="华文仿宋" w:hAnsi="华文仿宋" w:cs="Times New Roman" w:hint="eastAsia"/>
        </w:rPr>
        <w:t xml:space="preserve">  </w:t>
      </w:r>
      <w:r w:rsidR="00504132">
        <w:rPr>
          <w:rFonts w:ascii="华文仿宋" w:eastAsia="华文仿宋" w:hAnsi="华文仿宋" w:cs="Times New Roman" w:hint="eastAsia"/>
        </w:rPr>
        <w:t xml:space="preserve">4 </w:t>
      </w:r>
      <w:r w:rsidR="00C010E5" w:rsidRPr="00EC38B1">
        <w:rPr>
          <w:rFonts w:ascii="华文仿宋" w:eastAsia="华文仿宋" w:hAnsi="华文仿宋" w:cs="Times New Roman" w:hint="eastAsia"/>
        </w:rPr>
        <w:t>月</w:t>
      </w:r>
      <w:r w:rsidR="00200AD5">
        <w:rPr>
          <w:rFonts w:ascii="华文仿宋" w:eastAsia="华文仿宋" w:hAnsi="华文仿宋" w:cs="Times New Roman" w:hint="eastAsia"/>
        </w:rPr>
        <w:t xml:space="preserve"> </w:t>
      </w:r>
      <w:r w:rsidR="00504132">
        <w:rPr>
          <w:rFonts w:ascii="华文仿宋" w:eastAsia="华文仿宋" w:hAnsi="华文仿宋" w:cs="Times New Roman" w:hint="eastAsia"/>
        </w:rPr>
        <w:t xml:space="preserve">17 </w:t>
      </w:r>
      <w:r w:rsidRPr="00EC38B1">
        <w:rPr>
          <w:rFonts w:ascii="华文仿宋" w:eastAsia="华文仿宋" w:hAnsi="华文仿宋" w:cs="Times New Roman" w:hint="eastAsia"/>
        </w:rPr>
        <w:t>日</w:t>
      </w:r>
      <w:r w:rsidR="00504132">
        <w:rPr>
          <w:rFonts w:ascii="华文仿宋" w:eastAsia="华文仿宋" w:hAnsi="华文仿宋" w:cs="Times New Roman" w:hint="eastAsia"/>
        </w:rPr>
        <w:t xml:space="preserve"> 15：30</w:t>
      </w:r>
    </w:p>
    <w:sectPr w:rsidR="0074634E" w:rsidRPr="00905F7A" w:rsidSect="004A7B67">
      <w:pgSz w:w="11906" w:h="16838"/>
      <w:pgMar w:top="993" w:right="720" w:bottom="851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5C" w:rsidRDefault="00F65B5C" w:rsidP="00DA2308">
      <w:pPr>
        <w:spacing w:line="240" w:lineRule="auto"/>
      </w:pPr>
      <w:r>
        <w:separator/>
      </w:r>
    </w:p>
  </w:endnote>
  <w:endnote w:type="continuationSeparator" w:id="1">
    <w:p w:rsidR="00F65B5C" w:rsidRDefault="00F65B5C" w:rsidP="00DA2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5C" w:rsidRDefault="00F65B5C" w:rsidP="00DA2308">
      <w:pPr>
        <w:spacing w:line="240" w:lineRule="auto"/>
      </w:pPr>
      <w:r>
        <w:separator/>
      </w:r>
    </w:p>
  </w:footnote>
  <w:footnote w:type="continuationSeparator" w:id="1">
    <w:p w:rsidR="00F65B5C" w:rsidRDefault="00F65B5C" w:rsidP="00DA23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A57"/>
    <w:multiLevelType w:val="hybridMultilevel"/>
    <w:tmpl w:val="D936A234"/>
    <w:lvl w:ilvl="0" w:tplc="83ACBB7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18D"/>
    <w:rsid w:val="00000D39"/>
    <w:rsid w:val="0001149C"/>
    <w:rsid w:val="00067905"/>
    <w:rsid w:val="00074B41"/>
    <w:rsid w:val="000E69DE"/>
    <w:rsid w:val="001848A8"/>
    <w:rsid w:val="00194C15"/>
    <w:rsid w:val="00200AD5"/>
    <w:rsid w:val="002047B6"/>
    <w:rsid w:val="002113BD"/>
    <w:rsid w:val="0021718D"/>
    <w:rsid w:val="002208CF"/>
    <w:rsid w:val="002345C7"/>
    <w:rsid w:val="002467F3"/>
    <w:rsid w:val="00257ADB"/>
    <w:rsid w:val="002878D2"/>
    <w:rsid w:val="00293236"/>
    <w:rsid w:val="003716B3"/>
    <w:rsid w:val="0037700D"/>
    <w:rsid w:val="00390815"/>
    <w:rsid w:val="003A2DD2"/>
    <w:rsid w:val="003D1463"/>
    <w:rsid w:val="003F21BC"/>
    <w:rsid w:val="00426FE3"/>
    <w:rsid w:val="00441BD8"/>
    <w:rsid w:val="0046742F"/>
    <w:rsid w:val="004970D2"/>
    <w:rsid w:val="004A6C0E"/>
    <w:rsid w:val="004A7B67"/>
    <w:rsid w:val="004C769C"/>
    <w:rsid w:val="004E408A"/>
    <w:rsid w:val="00504132"/>
    <w:rsid w:val="00541DAA"/>
    <w:rsid w:val="005674CE"/>
    <w:rsid w:val="005B08FD"/>
    <w:rsid w:val="005D5AA7"/>
    <w:rsid w:val="00624734"/>
    <w:rsid w:val="00654B86"/>
    <w:rsid w:val="00681FFC"/>
    <w:rsid w:val="0069232C"/>
    <w:rsid w:val="006F364E"/>
    <w:rsid w:val="0071608E"/>
    <w:rsid w:val="0074634E"/>
    <w:rsid w:val="00781317"/>
    <w:rsid w:val="007F0D0D"/>
    <w:rsid w:val="007F4792"/>
    <w:rsid w:val="0087377F"/>
    <w:rsid w:val="008968A6"/>
    <w:rsid w:val="008E6182"/>
    <w:rsid w:val="00905F7A"/>
    <w:rsid w:val="00940084"/>
    <w:rsid w:val="00964982"/>
    <w:rsid w:val="009B5EDA"/>
    <w:rsid w:val="009C7443"/>
    <w:rsid w:val="00A5551C"/>
    <w:rsid w:val="00A8519B"/>
    <w:rsid w:val="00AE1171"/>
    <w:rsid w:val="00AE3EE5"/>
    <w:rsid w:val="00AF44DA"/>
    <w:rsid w:val="00B4211C"/>
    <w:rsid w:val="00B70AF7"/>
    <w:rsid w:val="00B9542C"/>
    <w:rsid w:val="00BC20EA"/>
    <w:rsid w:val="00BC3E38"/>
    <w:rsid w:val="00BE18FD"/>
    <w:rsid w:val="00C010E5"/>
    <w:rsid w:val="00C533C1"/>
    <w:rsid w:val="00C9178A"/>
    <w:rsid w:val="00CC2859"/>
    <w:rsid w:val="00CD5C42"/>
    <w:rsid w:val="00D026E2"/>
    <w:rsid w:val="00D043FA"/>
    <w:rsid w:val="00D47298"/>
    <w:rsid w:val="00D95AF8"/>
    <w:rsid w:val="00DA2308"/>
    <w:rsid w:val="00E4374D"/>
    <w:rsid w:val="00EA29BE"/>
    <w:rsid w:val="00EA5DF6"/>
    <w:rsid w:val="00EC38B1"/>
    <w:rsid w:val="00F03BD7"/>
    <w:rsid w:val="00F26E0D"/>
    <w:rsid w:val="00F65B5C"/>
    <w:rsid w:val="00FA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8D"/>
    <w:pPr>
      <w:widowControl w:val="0"/>
      <w:adjustRightInd w:val="0"/>
      <w:spacing w:line="360" w:lineRule="atLeast"/>
      <w:textAlignment w:val="baseline"/>
    </w:pPr>
    <w:rPr>
      <w:rFonts w:ascii="Calibri" w:eastAsia="宋体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qFormat/>
    <w:locked/>
    <w:rsid w:val="0021718D"/>
    <w:rPr>
      <w:rFonts w:ascii="宋体" w:hAnsi="Courier New"/>
      <w:kern w:val="0"/>
    </w:rPr>
  </w:style>
  <w:style w:type="paragraph" w:styleId="a3">
    <w:name w:val="Plain Text"/>
    <w:basedOn w:val="a"/>
    <w:link w:val="Char"/>
    <w:qFormat/>
    <w:rsid w:val="0021718D"/>
    <w:pPr>
      <w:adjustRightInd/>
      <w:spacing w:line="240" w:lineRule="auto"/>
      <w:jc w:val="both"/>
      <w:textAlignment w:val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1">
    <w:name w:val="纯文本 Char1"/>
    <w:basedOn w:val="a0"/>
    <w:uiPriority w:val="99"/>
    <w:semiHidden/>
    <w:rsid w:val="0021718D"/>
    <w:rPr>
      <w:rFonts w:ascii="宋体" w:eastAsia="宋体" w:hAnsi="Courier New" w:cs="Courier New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21718D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1718D"/>
    <w:rPr>
      <w:rFonts w:ascii="Calibri" w:eastAsia="宋体" w:hAnsi="Calibri" w:cs="Calibr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5D5AA7"/>
    <w:pPr>
      <w:ind w:firstLineChars="200" w:firstLine="420"/>
    </w:pPr>
  </w:style>
  <w:style w:type="paragraph" w:styleId="a6">
    <w:name w:val="header"/>
    <w:basedOn w:val="a"/>
    <w:link w:val="Char2"/>
    <w:uiPriority w:val="99"/>
    <w:semiHidden/>
    <w:unhideWhenUsed/>
    <w:rsid w:val="00DA2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DA2308"/>
    <w:rPr>
      <w:rFonts w:ascii="Calibri" w:eastAsia="宋体" w:hAnsi="Calibri" w:cs="Calibri"/>
      <w:kern w:val="0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DA230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DA2308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194B11-14A7-4A1C-92D1-E22F061B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5</cp:revision>
  <cp:lastPrinted>2018-07-02T01:14:00Z</cp:lastPrinted>
  <dcterms:created xsi:type="dcterms:W3CDTF">2019-04-10T03:28:00Z</dcterms:created>
  <dcterms:modified xsi:type="dcterms:W3CDTF">2019-04-10T06:06:00Z</dcterms:modified>
</cp:coreProperties>
</file>